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57" w:rsidRPr="00BE6ECB" w:rsidRDefault="00EC5957" w:rsidP="00BE6ECB">
      <w:pPr>
        <w:pStyle w:val="Heading2"/>
        <w:rPr>
          <w:rStyle w:val="BookTitle"/>
        </w:rPr>
      </w:pPr>
      <w:proofErr w:type="spellStart"/>
      <w:r w:rsidRPr="00BE6ECB">
        <w:rPr>
          <w:rStyle w:val="BookTitle"/>
        </w:rPr>
        <w:t>iStudent</w:t>
      </w:r>
      <w:proofErr w:type="spellEnd"/>
      <w:r w:rsidRPr="00BE6ECB">
        <w:rPr>
          <w:rStyle w:val="BookTitle"/>
        </w:rPr>
        <w:t xml:space="preserve"> </w:t>
      </w:r>
    </w:p>
    <w:p w:rsidR="00EC5957" w:rsidRPr="00EC5957" w:rsidRDefault="00EC5957" w:rsidP="00EC5957"/>
    <w:p w:rsidR="00BE6ECB" w:rsidRDefault="00EC5957">
      <w:proofErr w:type="spellStart"/>
      <w:proofErr w:type="gramStart"/>
      <w:r>
        <w:t>iStudent</w:t>
      </w:r>
      <w:proofErr w:type="spellEnd"/>
      <w:proofErr w:type="gramEnd"/>
      <w:r>
        <w:t xml:space="preserve"> will allow students to view their course assignments, progress reports, grades, as well as other items defined by school.</w:t>
      </w:r>
    </w:p>
    <w:p w:rsidR="00BE6ECB" w:rsidRDefault="00BE6ECB">
      <w:r>
        <w:rPr>
          <w:noProof/>
        </w:rPr>
        <w:drawing>
          <wp:anchor distT="0" distB="0" distL="114300" distR="114300" simplePos="0" relativeHeight="251659264" behindDoc="0" locked="0" layoutInCell="1" allowOverlap="1" wp14:anchorId="2ECEADEF" wp14:editId="49F379B3">
            <wp:simplePos x="0" y="0"/>
            <wp:positionH relativeFrom="margin">
              <wp:posOffset>1419225</wp:posOffset>
            </wp:positionH>
            <wp:positionV relativeFrom="margin">
              <wp:posOffset>-1778635</wp:posOffset>
            </wp:positionV>
            <wp:extent cx="2468880" cy="229489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t="37199" r="75160" b="23413"/>
                    <a:stretch/>
                  </pic:blipFill>
                  <pic:spPr bwMode="auto">
                    <a:xfrm>
                      <a:off x="0" y="0"/>
                      <a:ext cx="2468880" cy="229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E6ECB" w:rsidRDefault="00BE6ECB"/>
    <w:p w:rsidR="00EC5957" w:rsidRDefault="00BE6ECB">
      <w:r>
        <w:t xml:space="preserve"> </w:t>
      </w:r>
      <w:proofErr w:type="spellStart"/>
      <w:proofErr w:type="gramStart"/>
      <w:r>
        <w:t>iPass</w:t>
      </w:r>
      <w:proofErr w:type="spellEnd"/>
      <w:proofErr w:type="gramEnd"/>
      <w:r w:rsidR="00EC5957">
        <w:t xml:space="preserve"> has pre-defined the user type of Student in User Types. If changes need to be made to the User Type of Student, please go to </w:t>
      </w:r>
      <w:r>
        <w:t>Security System and follow these instructions:</w:t>
      </w:r>
    </w:p>
    <w:p w:rsidR="00EC5957" w:rsidRDefault="00EC5957" w:rsidP="00BE6ECB">
      <w:pPr>
        <w:pStyle w:val="Heading2"/>
      </w:pPr>
      <w:bookmarkStart w:id="0" w:name="_Toc321827299"/>
      <w:r>
        <w:t xml:space="preserve">Set Up User </w:t>
      </w:r>
      <w:r w:rsidRPr="00BE6ECB">
        <w:rPr>
          <w:rStyle w:val="Heading2Char"/>
        </w:rPr>
        <w:t>Type</w:t>
      </w:r>
      <w:bookmarkEnd w:id="0"/>
    </w:p>
    <w:p w:rsidR="00EC5957" w:rsidRDefault="00EC5957" w:rsidP="00EC5957">
      <w:r>
        <w:t>Go to &lt;Security System&gt;&lt;User Types&gt;</w:t>
      </w:r>
    </w:p>
    <w:p w:rsidR="00EC5957" w:rsidRDefault="00EC5957" w:rsidP="00EC5957">
      <w:r>
        <w:t xml:space="preserve">Look for a User Type named </w:t>
      </w:r>
      <w:r w:rsidR="00942AE4">
        <w:rPr>
          <w:b/>
        </w:rPr>
        <w:t>Student</w:t>
      </w:r>
      <w:r>
        <w:t>.  If there is not one</w:t>
      </w:r>
      <w:r w:rsidR="00942AE4">
        <w:t>,</w:t>
      </w:r>
      <w:r>
        <w:t xml:space="preserve"> create one.</w:t>
      </w:r>
    </w:p>
    <w:p w:rsidR="00EC5957" w:rsidRDefault="00EC5957" w:rsidP="00EC5957">
      <w:pPr>
        <w:rPr>
          <w:rFonts w:ascii="Tahoma" w:hAnsi="Tahoma" w:cs="Tahoma"/>
          <w:sz w:val="21"/>
          <w:szCs w:val="21"/>
        </w:rPr>
      </w:pPr>
      <w:r>
        <w:t xml:space="preserve">Click on the  </w:t>
      </w:r>
      <w:r>
        <w:rPr>
          <w:rFonts w:ascii="Tahoma" w:hAnsi="Tahoma" w:cs="Tahoma"/>
          <w:noProof/>
          <w:color w:val="0000FF"/>
          <w:sz w:val="21"/>
          <w:szCs w:val="21"/>
        </w:rPr>
        <w:drawing>
          <wp:inline distT="0" distB="0" distL="0" distR="0">
            <wp:extent cx="666750" cy="171450"/>
            <wp:effectExtent l="0" t="0" r="0" b="0"/>
            <wp:docPr id="2" name="Picture 2" descr="btn_assignme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n_assignmen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Pr>
          <w:rFonts w:ascii="Tahoma" w:hAnsi="Tahoma" w:cs="Tahoma"/>
          <w:sz w:val="21"/>
          <w:szCs w:val="21"/>
        </w:rPr>
        <w:t xml:space="preserve"> button.</w:t>
      </w:r>
    </w:p>
    <w:p w:rsidR="00EC5957" w:rsidRDefault="00EC5957" w:rsidP="00EC5957">
      <w:pPr>
        <w:rPr>
          <w:rFonts w:ascii="Tahoma" w:hAnsi="Tahoma" w:cs="Tahoma"/>
          <w:sz w:val="21"/>
          <w:szCs w:val="21"/>
        </w:rPr>
      </w:pPr>
      <w:r>
        <w:rPr>
          <w:rFonts w:ascii="Tahoma" w:hAnsi="Tahoma" w:cs="Tahoma"/>
          <w:sz w:val="21"/>
          <w:szCs w:val="21"/>
        </w:rPr>
        <w:t>Scroll down to My Data</w:t>
      </w:r>
    </w:p>
    <w:p w:rsidR="00EC5957" w:rsidRDefault="00EC5957" w:rsidP="00EC5957">
      <w:pPr>
        <w:rPr>
          <w:rFonts w:ascii="Tahoma" w:hAnsi="Tahoma" w:cs="Tahoma"/>
          <w:sz w:val="21"/>
          <w:szCs w:val="21"/>
        </w:rPr>
      </w:pPr>
      <w:r>
        <w:rPr>
          <w:rFonts w:ascii="Tahoma" w:hAnsi="Tahoma" w:cs="Tahoma"/>
          <w:sz w:val="21"/>
          <w:szCs w:val="21"/>
        </w:rPr>
        <w:t>Check off Change Password</w:t>
      </w:r>
    </w:p>
    <w:p w:rsidR="00EC5957" w:rsidRDefault="00EC5957" w:rsidP="00EC5957">
      <w:pPr>
        <w:rPr>
          <w:rFonts w:ascii="Tahoma" w:hAnsi="Tahoma" w:cs="Tahoma"/>
          <w:sz w:val="21"/>
          <w:szCs w:val="21"/>
        </w:rPr>
      </w:pPr>
      <w:r>
        <w:rPr>
          <w:rFonts w:ascii="Tahoma" w:hAnsi="Tahoma" w:cs="Tahoma"/>
          <w:sz w:val="21"/>
          <w:szCs w:val="21"/>
        </w:rPr>
        <w:t xml:space="preserve">Scroll to </w:t>
      </w:r>
      <w:proofErr w:type="spellStart"/>
      <w:r w:rsidR="00942AE4">
        <w:rPr>
          <w:rFonts w:ascii="Tahoma" w:hAnsi="Tahoma" w:cs="Tahoma"/>
          <w:sz w:val="21"/>
          <w:szCs w:val="21"/>
        </w:rPr>
        <w:t>iStudent</w:t>
      </w:r>
      <w:proofErr w:type="spellEnd"/>
      <w:r w:rsidR="00942AE4">
        <w:rPr>
          <w:rFonts w:ascii="Tahoma" w:hAnsi="Tahoma" w:cs="Tahoma"/>
          <w:sz w:val="21"/>
          <w:szCs w:val="21"/>
        </w:rPr>
        <w:t>.</w:t>
      </w:r>
      <w:r>
        <w:rPr>
          <w:rFonts w:ascii="Tahoma" w:hAnsi="Tahoma" w:cs="Tahoma"/>
          <w:sz w:val="21"/>
          <w:szCs w:val="21"/>
        </w:rPr>
        <w:t xml:space="preserve"> Check off any of these selections for </w:t>
      </w:r>
      <w:r w:rsidR="00942AE4">
        <w:rPr>
          <w:rFonts w:ascii="Tahoma" w:hAnsi="Tahoma" w:cs="Tahoma"/>
          <w:sz w:val="21"/>
          <w:szCs w:val="21"/>
        </w:rPr>
        <w:t>Students</w:t>
      </w:r>
      <w:r>
        <w:rPr>
          <w:rFonts w:ascii="Tahoma" w:hAnsi="Tahoma" w:cs="Tahoma"/>
          <w:sz w:val="21"/>
          <w:szCs w:val="21"/>
        </w:rPr>
        <w:t xml:space="preserve"> to view.</w:t>
      </w:r>
    </w:p>
    <w:p w:rsidR="00942AE4" w:rsidRDefault="00942AE4" w:rsidP="00942AE4">
      <w:pPr>
        <w:rPr>
          <w:rFonts w:ascii="Tahoma" w:hAnsi="Tahoma" w:cs="Tahoma"/>
          <w:sz w:val="21"/>
          <w:szCs w:val="21"/>
        </w:rPr>
      </w:pPr>
      <w:r>
        <w:rPr>
          <w:rFonts w:ascii="Tahoma" w:hAnsi="Tahoma" w:cs="Tahoma"/>
          <w:sz w:val="21"/>
          <w:szCs w:val="21"/>
        </w:rPr>
        <w:t xml:space="preserve">Click </w:t>
      </w:r>
      <w:proofErr w:type="gramStart"/>
      <w:r>
        <w:rPr>
          <w:rFonts w:ascii="Tahoma" w:hAnsi="Tahoma" w:cs="Tahoma"/>
          <w:sz w:val="21"/>
          <w:szCs w:val="21"/>
        </w:rPr>
        <w:t xml:space="preserve">on </w:t>
      </w:r>
      <w:proofErr w:type="gramEnd"/>
      <w:r>
        <w:rPr>
          <w:rFonts w:ascii="Tahoma" w:hAnsi="Tahoma" w:cs="Tahoma"/>
          <w:noProof/>
          <w:sz w:val="21"/>
          <w:szCs w:val="21"/>
        </w:rPr>
        <w:drawing>
          <wp:inline distT="0" distB="0" distL="0" distR="0">
            <wp:extent cx="6667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submit.gif"/>
                    <pic:cNvPicPr/>
                  </pic:nvPicPr>
                  <pic:blipFill>
                    <a:blip r:embed="rId8">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rPr>
          <w:rFonts w:ascii="Tahoma" w:hAnsi="Tahoma" w:cs="Tahoma"/>
          <w:sz w:val="21"/>
          <w:szCs w:val="21"/>
        </w:rPr>
        <w:t>.</w:t>
      </w:r>
    </w:p>
    <w:p w:rsidR="00942AE4" w:rsidRDefault="00942AE4" w:rsidP="00942AE4">
      <w:pPr>
        <w:rPr>
          <w:rFonts w:ascii="Tahoma" w:hAnsi="Tahoma" w:cs="Tahoma"/>
          <w:sz w:val="21"/>
          <w:szCs w:val="21"/>
        </w:rPr>
      </w:pPr>
    </w:p>
    <w:p w:rsidR="00942AE4" w:rsidRDefault="00942AE4" w:rsidP="00BE6ECB">
      <w:pPr>
        <w:pStyle w:val="Heading2"/>
      </w:pPr>
      <w:r>
        <w:t>Security&gt;</w:t>
      </w:r>
      <w:proofErr w:type="spellStart"/>
      <w:r>
        <w:t>iStudent</w:t>
      </w:r>
      <w:proofErr w:type="spellEnd"/>
      <w:r>
        <w:t xml:space="preserve"> Configuration</w:t>
      </w:r>
    </w:p>
    <w:p w:rsidR="00EC5957" w:rsidRDefault="00942AE4">
      <w:r>
        <w:t>Selections are school-based. Select the school from the drop down menu and select screens for students to view at each school. Be sure to include Tab options in the bottom section of the configuration screen.</w:t>
      </w:r>
    </w:p>
    <w:p w:rsidR="00942AE4" w:rsidRDefault="00942AE4">
      <w:r>
        <w:t xml:space="preserve">Click on </w:t>
      </w:r>
      <w:r>
        <w:rPr>
          <w:rFonts w:ascii="Tahoma" w:hAnsi="Tahoma" w:cs="Tahoma"/>
          <w:noProof/>
          <w:sz w:val="21"/>
          <w:szCs w:val="21"/>
        </w:rPr>
        <w:drawing>
          <wp:inline distT="0" distB="0" distL="0" distR="0" wp14:anchorId="7822A1F8" wp14:editId="63AC9A68">
            <wp:extent cx="6667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_submit.gif"/>
                    <pic:cNvPicPr/>
                  </pic:nvPicPr>
                  <pic:blipFill>
                    <a:blip r:embed="rId8">
                      <a:extLst>
                        <a:ext uri="{28A0092B-C50C-407E-A947-70E740481C1C}">
                          <a14:useLocalDpi xmlns:a14="http://schemas.microsoft.com/office/drawing/2010/main" val="0"/>
                        </a:ext>
                      </a:extLst>
                    </a:blip>
                    <a:stretch>
                      <a:fillRect/>
                    </a:stretch>
                  </pic:blipFill>
                  <pic:spPr>
                    <a:xfrm>
                      <a:off x="0" y="0"/>
                      <a:ext cx="666750" cy="171450"/>
                    </a:xfrm>
                    <a:prstGeom prst="rect">
                      <a:avLst/>
                    </a:prstGeom>
                  </pic:spPr>
                </pic:pic>
              </a:graphicData>
            </a:graphic>
          </wp:inline>
        </w:drawing>
      </w:r>
      <w:r>
        <w:t xml:space="preserve"> to record the configuration settings.</w:t>
      </w:r>
    </w:p>
    <w:p w:rsidR="00AF2777" w:rsidRDefault="00EC5957">
      <w:r>
        <w:rPr>
          <w:noProof/>
        </w:rPr>
        <w:drawing>
          <wp:inline distT="0" distB="0" distL="0" distR="0" wp14:anchorId="7AE000BB" wp14:editId="08CEF273">
            <wp:extent cx="6124575" cy="3164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0097" t="19967" r="8654" b="8370"/>
                    <a:stretch/>
                  </pic:blipFill>
                  <pic:spPr bwMode="auto">
                    <a:xfrm>
                      <a:off x="0" y="0"/>
                      <a:ext cx="6124575" cy="3164968"/>
                    </a:xfrm>
                    <a:prstGeom prst="rect">
                      <a:avLst/>
                    </a:prstGeom>
                    <a:ln>
                      <a:noFill/>
                    </a:ln>
                    <a:extLst>
                      <a:ext uri="{53640926-AAD7-44D8-BBD7-CCE9431645EC}">
                        <a14:shadowObscured xmlns:a14="http://schemas.microsoft.com/office/drawing/2010/main"/>
                      </a:ext>
                    </a:extLst>
                  </pic:spPr>
                </pic:pic>
              </a:graphicData>
            </a:graphic>
          </wp:inline>
        </w:drawing>
      </w:r>
    </w:p>
    <w:p w:rsidR="00BE6ECB" w:rsidRDefault="00BE6ECB" w:rsidP="00BE6ECB">
      <w:pPr>
        <w:pStyle w:val="Heading3"/>
      </w:pPr>
      <w:r>
        <w:t>School:</w:t>
      </w:r>
    </w:p>
    <w:p w:rsidR="00BE6ECB" w:rsidRDefault="00BE6ECB" w:rsidP="00BE6ECB">
      <w:pPr>
        <w:numPr>
          <w:ilvl w:val="0"/>
          <w:numId w:val="2"/>
        </w:numPr>
        <w:spacing w:after="0" w:line="240" w:lineRule="auto"/>
      </w:pPr>
      <w:r>
        <w:t>Select the school from the drop-down menu</w:t>
      </w:r>
    </w:p>
    <w:p w:rsidR="00BE6ECB" w:rsidRDefault="00BE6ECB" w:rsidP="00BE6ECB">
      <w:pPr>
        <w:pStyle w:val="Heading3"/>
      </w:pPr>
      <w:r>
        <w:t>Show Grade Information:</w:t>
      </w:r>
    </w:p>
    <w:p w:rsidR="00BE6ECB" w:rsidRDefault="00BE6ECB" w:rsidP="00BE6ECB">
      <w:pPr>
        <w:numPr>
          <w:ilvl w:val="0"/>
          <w:numId w:val="3"/>
        </w:numPr>
        <w:spacing w:after="0" w:line="240" w:lineRule="auto"/>
      </w:pPr>
      <w:r>
        <w:t>Select from the drop down</w:t>
      </w:r>
    </w:p>
    <w:p w:rsidR="00BE6ECB" w:rsidRDefault="00BE6ECB" w:rsidP="00BE6ECB">
      <w:pPr>
        <w:pStyle w:val="Heading3"/>
        <w:keepLines w:val="0"/>
        <w:numPr>
          <w:ilvl w:val="2"/>
          <w:numId w:val="3"/>
        </w:numPr>
        <w:spacing w:before="240" w:after="60" w:line="240" w:lineRule="auto"/>
      </w:pPr>
      <w:r>
        <w:t xml:space="preserve">All – </w:t>
      </w:r>
      <w:r>
        <w:rPr>
          <w:b w:val="0"/>
        </w:rPr>
        <w:t>Shows all grades</w:t>
      </w:r>
    </w:p>
    <w:p w:rsidR="00BE6ECB" w:rsidRDefault="00BE6ECB" w:rsidP="00BE6ECB">
      <w:pPr>
        <w:pStyle w:val="Heading3"/>
        <w:keepLines w:val="0"/>
        <w:numPr>
          <w:ilvl w:val="2"/>
          <w:numId w:val="3"/>
        </w:numPr>
        <w:spacing w:before="240" w:after="60" w:line="240" w:lineRule="auto"/>
      </w:pPr>
      <w:r>
        <w:t xml:space="preserve">Prior – </w:t>
      </w:r>
      <w:r>
        <w:rPr>
          <w:b w:val="0"/>
        </w:rPr>
        <w:t>Only shows Prior Academic Year Grades</w:t>
      </w:r>
    </w:p>
    <w:p w:rsidR="00BE6ECB" w:rsidRDefault="00BE6ECB" w:rsidP="00BE6ECB">
      <w:pPr>
        <w:pStyle w:val="Heading3"/>
        <w:keepLines w:val="0"/>
        <w:numPr>
          <w:ilvl w:val="2"/>
          <w:numId w:val="3"/>
        </w:numPr>
        <w:spacing w:before="240" w:after="60" w:line="240" w:lineRule="auto"/>
      </w:pPr>
      <w:r>
        <w:t xml:space="preserve">Current – </w:t>
      </w:r>
      <w:r>
        <w:rPr>
          <w:b w:val="0"/>
        </w:rPr>
        <w:t>Only shows Current Academic Year Grades</w:t>
      </w:r>
    </w:p>
    <w:p w:rsidR="00BE6ECB" w:rsidRDefault="00BE6ECB" w:rsidP="00BE6ECB">
      <w:pPr>
        <w:pStyle w:val="Heading3"/>
        <w:keepLines w:val="0"/>
        <w:numPr>
          <w:ilvl w:val="2"/>
          <w:numId w:val="3"/>
        </w:numPr>
        <w:spacing w:before="240" w:after="60" w:line="240" w:lineRule="auto"/>
      </w:pPr>
      <w:r>
        <w:t xml:space="preserve">Current &amp; Prior – </w:t>
      </w:r>
      <w:r>
        <w:rPr>
          <w:b w:val="0"/>
        </w:rPr>
        <w:t>Shows Current and Prior Grades</w:t>
      </w:r>
    </w:p>
    <w:p w:rsidR="00BE6ECB" w:rsidRDefault="00BE6ECB" w:rsidP="00BE6ECB">
      <w:pPr>
        <w:pStyle w:val="Heading3"/>
        <w:keepLines w:val="0"/>
        <w:numPr>
          <w:ilvl w:val="2"/>
          <w:numId w:val="3"/>
        </w:numPr>
        <w:spacing w:before="240" w:after="60" w:line="240" w:lineRule="auto"/>
      </w:pPr>
      <w:r>
        <w:t xml:space="preserve">None – </w:t>
      </w:r>
      <w:r>
        <w:rPr>
          <w:b w:val="0"/>
        </w:rPr>
        <w:t>Will show no Grade information</w:t>
      </w:r>
    </w:p>
    <w:p w:rsidR="00BE6ECB" w:rsidRDefault="00BE6ECB" w:rsidP="00BE6ECB">
      <w:pPr>
        <w:pStyle w:val="Heading3"/>
      </w:pPr>
    </w:p>
    <w:p w:rsidR="00BE6ECB" w:rsidRDefault="00BE6ECB" w:rsidP="00BE6ECB">
      <w:pPr>
        <w:pStyle w:val="Heading3"/>
      </w:pPr>
      <w:r>
        <w:t xml:space="preserve">Message to </w:t>
      </w:r>
      <w:r>
        <w:t>Students</w:t>
      </w:r>
      <w:r>
        <w:t xml:space="preserve"> when “Show Grade Information” </w:t>
      </w:r>
    </w:p>
    <w:p w:rsidR="00BE6ECB" w:rsidRDefault="00BE6ECB" w:rsidP="00BE6ECB">
      <w:pPr>
        <w:numPr>
          <w:ilvl w:val="0"/>
          <w:numId w:val="3"/>
        </w:numPr>
        <w:spacing w:after="0" w:line="240" w:lineRule="auto"/>
      </w:pPr>
      <w:r>
        <w:t>Enter a message to be displayed when the Grading information is not available due to the selection made above in Show Grade Information</w:t>
      </w:r>
    </w:p>
    <w:p w:rsidR="00BE6ECB" w:rsidRDefault="00BE6ECB" w:rsidP="00BE6ECB">
      <w:pPr>
        <w:pStyle w:val="Heading3"/>
      </w:pPr>
      <w:r>
        <w:t>Example: Grades are not available at this time. Please check back on Friday after 2pm.</w:t>
      </w:r>
    </w:p>
    <w:p w:rsidR="00BE6ECB" w:rsidRDefault="00BE6ECB" w:rsidP="00BE6ECB"/>
    <w:p w:rsidR="00BE6ECB" w:rsidRDefault="00BE6ECB" w:rsidP="00BE6ECB">
      <w:r>
        <w:rPr>
          <w:rStyle w:val="Heading3Char"/>
        </w:rPr>
        <w:t>Important Note!</w:t>
      </w:r>
      <w:r>
        <w:t xml:space="preserve"> When grading is open for teachers</w:t>
      </w:r>
      <w:r w:rsidR="00980C96">
        <w:t>, it should be set to NONE for students</w:t>
      </w:r>
      <w:bookmarkStart w:id="1" w:name="_GoBack"/>
      <w:bookmarkEnd w:id="1"/>
      <w:r>
        <w:t>. Once grading is complete and report cards are published, set Grading back to Current or Current &amp; Prior or All.</w:t>
      </w:r>
    </w:p>
    <w:p w:rsidR="00BE6ECB" w:rsidRDefault="00BE6ECB"/>
    <w:sectPr w:rsidR="00BE6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C5E"/>
    <w:multiLevelType w:val="hybridMultilevel"/>
    <w:tmpl w:val="5220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D664C"/>
    <w:multiLevelType w:val="hybridMultilevel"/>
    <w:tmpl w:val="ED546A2E"/>
    <w:lvl w:ilvl="0" w:tplc="0922D0A4">
      <w:start w:val="1"/>
      <w:numFmt w:val="bullet"/>
      <w:lvlText w:val=""/>
      <w:lvlJc w:val="left"/>
      <w:pPr>
        <w:tabs>
          <w:tab w:val="num" w:pos="1080"/>
        </w:tabs>
        <w:ind w:left="1080"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5741E07"/>
    <w:multiLevelType w:val="hybridMultilevel"/>
    <w:tmpl w:val="4C34C12A"/>
    <w:lvl w:ilvl="0" w:tplc="0922D0A4">
      <w:start w:val="1"/>
      <w:numFmt w:val="bullet"/>
      <w:lvlText w:val=""/>
      <w:lvlJc w:val="left"/>
      <w:pPr>
        <w:tabs>
          <w:tab w:val="num" w:pos="1080"/>
        </w:tabs>
        <w:ind w:left="1080"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57"/>
    <w:rsid w:val="004A5554"/>
    <w:rsid w:val="008326BE"/>
    <w:rsid w:val="00894EEB"/>
    <w:rsid w:val="00942AE4"/>
    <w:rsid w:val="00980C96"/>
    <w:rsid w:val="00AF2777"/>
    <w:rsid w:val="00BE6ECB"/>
    <w:rsid w:val="00EC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5957"/>
    <w:pPr>
      <w:keepNext/>
      <w:tabs>
        <w:tab w:val="num" w:pos="360"/>
      </w:tabs>
      <w:spacing w:after="0" w:line="240" w:lineRule="auto"/>
      <w:outlineLvl w:val="0"/>
    </w:pPr>
    <w:rPr>
      <w:rFonts w:ascii="Verdana" w:eastAsia="Times New Roman" w:hAnsi="Verdana" w:cs="Times New Roman"/>
      <w:b/>
      <w:bCs/>
      <w:sz w:val="24"/>
      <w:szCs w:val="24"/>
    </w:rPr>
  </w:style>
  <w:style w:type="paragraph" w:styleId="Heading2">
    <w:name w:val="heading 2"/>
    <w:basedOn w:val="Normal"/>
    <w:next w:val="Normal"/>
    <w:link w:val="Heading2Char"/>
    <w:uiPriority w:val="9"/>
    <w:unhideWhenUsed/>
    <w:qFormat/>
    <w:rsid w:val="00BE6E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E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957"/>
    <w:rPr>
      <w:rFonts w:ascii="Tahoma" w:hAnsi="Tahoma" w:cs="Tahoma"/>
      <w:sz w:val="16"/>
      <w:szCs w:val="16"/>
    </w:rPr>
  </w:style>
  <w:style w:type="character" w:customStyle="1" w:styleId="Heading1Char">
    <w:name w:val="Heading 1 Char"/>
    <w:basedOn w:val="DefaultParagraphFont"/>
    <w:link w:val="Heading1"/>
    <w:rsid w:val="00EC5957"/>
    <w:rPr>
      <w:rFonts w:ascii="Verdana" w:eastAsia="Times New Roman" w:hAnsi="Verdana" w:cs="Times New Roman"/>
      <w:b/>
      <w:bCs/>
      <w:sz w:val="24"/>
      <w:szCs w:val="24"/>
    </w:rPr>
  </w:style>
  <w:style w:type="paragraph" w:styleId="ListParagraph">
    <w:name w:val="List Paragraph"/>
    <w:basedOn w:val="Normal"/>
    <w:uiPriority w:val="34"/>
    <w:qFormat/>
    <w:rsid w:val="00EC5957"/>
    <w:pPr>
      <w:ind w:left="720"/>
      <w:contextualSpacing/>
    </w:pPr>
  </w:style>
  <w:style w:type="character" w:customStyle="1" w:styleId="Heading3Char">
    <w:name w:val="Heading 3 Char"/>
    <w:basedOn w:val="DefaultParagraphFont"/>
    <w:link w:val="Heading3"/>
    <w:rsid w:val="00BE6EC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BE6EC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E6E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6EC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E6ECB"/>
    <w:rPr>
      <w:b/>
      <w:bCs/>
    </w:rPr>
  </w:style>
  <w:style w:type="character" w:styleId="BookTitle">
    <w:name w:val="Book Title"/>
    <w:basedOn w:val="DefaultParagraphFont"/>
    <w:uiPriority w:val="33"/>
    <w:qFormat/>
    <w:rsid w:val="00BE6EC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5957"/>
    <w:pPr>
      <w:keepNext/>
      <w:tabs>
        <w:tab w:val="num" w:pos="360"/>
      </w:tabs>
      <w:spacing w:after="0" w:line="240" w:lineRule="auto"/>
      <w:outlineLvl w:val="0"/>
    </w:pPr>
    <w:rPr>
      <w:rFonts w:ascii="Verdana" w:eastAsia="Times New Roman" w:hAnsi="Verdana" w:cs="Times New Roman"/>
      <w:b/>
      <w:bCs/>
      <w:sz w:val="24"/>
      <w:szCs w:val="24"/>
    </w:rPr>
  </w:style>
  <w:style w:type="paragraph" w:styleId="Heading2">
    <w:name w:val="heading 2"/>
    <w:basedOn w:val="Normal"/>
    <w:next w:val="Normal"/>
    <w:link w:val="Heading2Char"/>
    <w:uiPriority w:val="9"/>
    <w:unhideWhenUsed/>
    <w:qFormat/>
    <w:rsid w:val="00BE6E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E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957"/>
    <w:rPr>
      <w:rFonts w:ascii="Tahoma" w:hAnsi="Tahoma" w:cs="Tahoma"/>
      <w:sz w:val="16"/>
      <w:szCs w:val="16"/>
    </w:rPr>
  </w:style>
  <w:style w:type="character" w:customStyle="1" w:styleId="Heading1Char">
    <w:name w:val="Heading 1 Char"/>
    <w:basedOn w:val="DefaultParagraphFont"/>
    <w:link w:val="Heading1"/>
    <w:rsid w:val="00EC5957"/>
    <w:rPr>
      <w:rFonts w:ascii="Verdana" w:eastAsia="Times New Roman" w:hAnsi="Verdana" w:cs="Times New Roman"/>
      <w:b/>
      <w:bCs/>
      <w:sz w:val="24"/>
      <w:szCs w:val="24"/>
    </w:rPr>
  </w:style>
  <w:style w:type="paragraph" w:styleId="ListParagraph">
    <w:name w:val="List Paragraph"/>
    <w:basedOn w:val="Normal"/>
    <w:uiPriority w:val="34"/>
    <w:qFormat/>
    <w:rsid w:val="00EC5957"/>
    <w:pPr>
      <w:ind w:left="720"/>
      <w:contextualSpacing/>
    </w:pPr>
  </w:style>
  <w:style w:type="character" w:customStyle="1" w:styleId="Heading3Char">
    <w:name w:val="Heading 3 Char"/>
    <w:basedOn w:val="DefaultParagraphFont"/>
    <w:link w:val="Heading3"/>
    <w:rsid w:val="00BE6EC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BE6EC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E6E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6EC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E6ECB"/>
    <w:rPr>
      <w:b/>
      <w:bCs/>
    </w:rPr>
  </w:style>
  <w:style w:type="character" w:styleId="BookTitle">
    <w:name w:val="Book Title"/>
    <w:basedOn w:val="DefaultParagraphFont"/>
    <w:uiPriority w:val="33"/>
    <w:qFormat/>
    <w:rsid w:val="00BE6EC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666063">
      <w:bodyDiv w:val="1"/>
      <w:marLeft w:val="0"/>
      <w:marRight w:val="0"/>
      <w:marTop w:val="0"/>
      <w:marBottom w:val="0"/>
      <w:divBdr>
        <w:top w:val="none" w:sz="0" w:space="0" w:color="auto"/>
        <w:left w:val="none" w:sz="0" w:space="0" w:color="auto"/>
        <w:bottom w:val="none" w:sz="0" w:space="0" w:color="auto"/>
        <w:right w:val="none" w:sz="0" w:space="0" w:color="auto"/>
      </w:divBdr>
    </w:div>
    <w:div w:id="1923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Sharon O'Connor</cp:lastModifiedBy>
  <cp:revision>2</cp:revision>
  <dcterms:created xsi:type="dcterms:W3CDTF">2012-09-21T13:32:00Z</dcterms:created>
  <dcterms:modified xsi:type="dcterms:W3CDTF">2012-09-21T16:22:00Z</dcterms:modified>
</cp:coreProperties>
</file>